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F4A4B" w14:textId="2352B3FC" w:rsidR="00D50D7E" w:rsidRDefault="00365205" w:rsidP="00EA5548">
      <w:pPr>
        <w:pBdr>
          <w:top w:val="nil"/>
          <w:left w:val="nil"/>
          <w:bottom w:val="nil"/>
          <w:right w:val="nil"/>
          <w:between w:val="nil"/>
        </w:pBdr>
        <w:spacing w:line="240" w:lineRule="auto"/>
        <w:ind w:left="786"/>
        <w:jc w:val="center"/>
        <w:rPr>
          <w:b/>
          <w:color w:val="222222"/>
          <w:sz w:val="24"/>
          <w:szCs w:val="24"/>
        </w:rPr>
      </w:pPr>
      <w:r>
        <w:rPr>
          <w:b/>
          <w:color w:val="222222"/>
          <w:sz w:val="24"/>
          <w:szCs w:val="24"/>
        </w:rPr>
        <w:t>WORK DONE WITH THE HELP OF OUR GOD</w:t>
      </w:r>
    </w:p>
    <w:p w14:paraId="00000002" w14:textId="7F4553F9" w:rsidR="00D674C9" w:rsidRPr="009D7F67" w:rsidRDefault="00064407" w:rsidP="00EA5548">
      <w:pPr>
        <w:pBdr>
          <w:top w:val="nil"/>
          <w:left w:val="nil"/>
          <w:bottom w:val="nil"/>
          <w:right w:val="nil"/>
          <w:between w:val="nil"/>
        </w:pBdr>
        <w:spacing w:line="240" w:lineRule="auto"/>
        <w:ind w:left="786"/>
        <w:jc w:val="right"/>
        <w:rPr>
          <w:color w:val="000000"/>
          <w:sz w:val="24"/>
          <w:szCs w:val="24"/>
        </w:rPr>
      </w:pPr>
      <w:r w:rsidRPr="009D7F67">
        <w:rPr>
          <w:color w:val="000000"/>
          <w:sz w:val="24"/>
          <w:szCs w:val="24"/>
        </w:rPr>
        <w:t xml:space="preserve">Nehemiah </w:t>
      </w:r>
      <w:r w:rsidR="00D50D7E">
        <w:rPr>
          <w:color w:val="000000"/>
          <w:sz w:val="24"/>
          <w:szCs w:val="24"/>
        </w:rPr>
        <w:t>6</w:t>
      </w:r>
      <w:r w:rsidR="00C72234" w:rsidRPr="009D7F67">
        <w:rPr>
          <w:color w:val="000000"/>
          <w:sz w:val="24"/>
          <w:szCs w:val="24"/>
        </w:rPr>
        <w:t>:</w:t>
      </w:r>
      <w:r w:rsidR="00365205">
        <w:rPr>
          <w:color w:val="000000"/>
          <w:sz w:val="24"/>
          <w:szCs w:val="24"/>
        </w:rPr>
        <w:t>15-7:73a</w:t>
      </w:r>
    </w:p>
    <w:p w14:paraId="00000003" w14:textId="36074D07" w:rsidR="00D674C9" w:rsidRPr="009D7F67" w:rsidRDefault="0024743A" w:rsidP="00EA5548">
      <w:pPr>
        <w:pBdr>
          <w:top w:val="nil"/>
          <w:left w:val="nil"/>
          <w:bottom w:val="nil"/>
          <w:right w:val="nil"/>
          <w:between w:val="nil"/>
        </w:pBdr>
        <w:spacing w:after="160" w:line="240" w:lineRule="auto"/>
        <w:ind w:left="786"/>
        <w:jc w:val="right"/>
        <w:rPr>
          <w:color w:val="000000"/>
          <w:sz w:val="24"/>
          <w:szCs w:val="24"/>
        </w:rPr>
      </w:pPr>
      <w:r>
        <w:rPr>
          <w:color w:val="000000"/>
          <w:sz w:val="24"/>
          <w:szCs w:val="24"/>
        </w:rPr>
        <w:t xml:space="preserve">Key Verse </w:t>
      </w:r>
      <w:r w:rsidR="00365205">
        <w:rPr>
          <w:color w:val="000000"/>
          <w:sz w:val="24"/>
          <w:szCs w:val="24"/>
        </w:rPr>
        <w:t>6:16</w:t>
      </w:r>
    </w:p>
    <w:p w14:paraId="30DB8DDD" w14:textId="127BFB7A" w:rsidR="00D50D7E" w:rsidRDefault="00365205" w:rsidP="00EA5548">
      <w:pPr>
        <w:spacing w:line="240" w:lineRule="auto"/>
        <w:jc w:val="center"/>
        <w:rPr>
          <w:rStyle w:val="reftext"/>
          <w:rFonts w:eastAsia="Times New Roman"/>
          <w:bCs/>
          <w:i/>
          <w:color w:val="001320"/>
          <w:sz w:val="24"/>
          <w:szCs w:val="24"/>
        </w:rPr>
      </w:pPr>
      <w:r w:rsidRPr="00365205">
        <w:rPr>
          <w:rStyle w:val="reftext"/>
          <w:rFonts w:eastAsia="Times New Roman"/>
          <w:bCs/>
          <w:i/>
          <w:color w:val="001320"/>
          <w:sz w:val="24"/>
          <w:szCs w:val="24"/>
        </w:rPr>
        <w:t>When all our enemies heard about this, all the surrounding nations were afraid and lost their self-confidence, because they realized that this work had been done with the help of our God.</w:t>
      </w:r>
    </w:p>
    <w:p w14:paraId="396B1FDB" w14:textId="77777777" w:rsidR="00365205" w:rsidRDefault="00365205" w:rsidP="00EA5548">
      <w:pPr>
        <w:spacing w:line="240" w:lineRule="auto"/>
        <w:jc w:val="both"/>
        <w:rPr>
          <w:b/>
          <w:sz w:val="24"/>
          <w:szCs w:val="24"/>
        </w:rPr>
      </w:pPr>
    </w:p>
    <w:p w14:paraId="00000006" w14:textId="32FCA6A7" w:rsidR="00D674C9" w:rsidRDefault="00C72234" w:rsidP="00EA5548">
      <w:pPr>
        <w:spacing w:line="240" w:lineRule="auto"/>
        <w:jc w:val="both"/>
        <w:rPr>
          <w:b/>
          <w:sz w:val="24"/>
          <w:szCs w:val="24"/>
        </w:rPr>
      </w:pPr>
      <w:r w:rsidRPr="009D7F67">
        <w:rPr>
          <w:b/>
          <w:sz w:val="24"/>
          <w:szCs w:val="24"/>
        </w:rPr>
        <w:t>Introduction</w:t>
      </w:r>
      <w:r w:rsidRPr="009D7F67">
        <w:rPr>
          <w:b/>
          <w:sz w:val="24"/>
          <w:szCs w:val="24"/>
          <w:vertAlign w:val="superscript"/>
        </w:rPr>
        <w:footnoteReference w:id="1"/>
      </w:r>
    </w:p>
    <w:p w14:paraId="30219C2E" w14:textId="77777777" w:rsidR="00C939C0" w:rsidRDefault="00C939C0" w:rsidP="00EA5548">
      <w:pPr>
        <w:pBdr>
          <w:top w:val="nil"/>
          <w:left w:val="nil"/>
          <w:bottom w:val="nil"/>
          <w:right w:val="nil"/>
          <w:between w:val="nil"/>
        </w:pBdr>
        <w:spacing w:line="240" w:lineRule="auto"/>
        <w:jc w:val="both"/>
        <w:rPr>
          <w:sz w:val="24"/>
          <w:szCs w:val="24"/>
        </w:rPr>
      </w:pPr>
      <w:bookmarkStart w:id="0" w:name="_heading=h.gjdgxs" w:colFirst="0" w:colLast="0"/>
      <w:bookmarkEnd w:id="0"/>
    </w:p>
    <w:p w14:paraId="6F1C0489" w14:textId="3D584AF4" w:rsidR="00365205" w:rsidRPr="00365205" w:rsidRDefault="00365205" w:rsidP="00EA5548">
      <w:pPr>
        <w:pStyle w:val="ListParagraph"/>
        <w:numPr>
          <w:ilvl w:val="0"/>
          <w:numId w:val="1"/>
        </w:numPr>
        <w:adjustRightInd w:val="0"/>
        <w:snapToGrid w:val="0"/>
        <w:spacing w:after="0" w:line="240" w:lineRule="auto"/>
        <w:ind w:left="425"/>
        <w:contextualSpacing w:val="0"/>
        <w:jc w:val="both"/>
        <w:rPr>
          <w:rFonts w:ascii="Arial" w:hAnsi="Arial" w:cs="Arial"/>
          <w:sz w:val="24"/>
          <w:szCs w:val="24"/>
        </w:rPr>
      </w:pPr>
      <w:r w:rsidRPr="00365205">
        <w:rPr>
          <w:rFonts w:ascii="Arial" w:hAnsi="Arial" w:cs="Arial"/>
          <w:sz w:val="24"/>
          <w:szCs w:val="24"/>
        </w:rPr>
        <w:t>When was the wall completed? (15) Why was the completion so remarkable? What does the 52 days building period tell us about the attitude of the workers? The involvement of God?</w:t>
      </w:r>
    </w:p>
    <w:p w14:paraId="5464A7FA" w14:textId="77777777" w:rsidR="00365205" w:rsidRDefault="00365205" w:rsidP="00EA5548">
      <w:pPr>
        <w:adjustRightInd w:val="0"/>
        <w:snapToGrid w:val="0"/>
        <w:spacing w:line="240" w:lineRule="auto"/>
        <w:ind w:left="425"/>
        <w:jc w:val="both"/>
        <w:rPr>
          <w:sz w:val="24"/>
          <w:szCs w:val="24"/>
        </w:rPr>
      </w:pPr>
    </w:p>
    <w:p w14:paraId="1511FE29" w14:textId="77777777" w:rsidR="00EA5548" w:rsidRDefault="00EA5548" w:rsidP="00EA5548">
      <w:pPr>
        <w:adjustRightInd w:val="0"/>
        <w:snapToGrid w:val="0"/>
        <w:spacing w:line="240" w:lineRule="auto"/>
        <w:ind w:left="425"/>
        <w:jc w:val="both"/>
        <w:rPr>
          <w:sz w:val="24"/>
          <w:szCs w:val="24"/>
        </w:rPr>
      </w:pPr>
    </w:p>
    <w:p w14:paraId="35DF5313" w14:textId="77777777" w:rsidR="00EA5548" w:rsidRDefault="00EA5548" w:rsidP="00EA5548">
      <w:pPr>
        <w:adjustRightInd w:val="0"/>
        <w:snapToGrid w:val="0"/>
        <w:spacing w:line="240" w:lineRule="auto"/>
        <w:ind w:left="425"/>
        <w:jc w:val="both"/>
        <w:rPr>
          <w:sz w:val="24"/>
          <w:szCs w:val="24"/>
        </w:rPr>
      </w:pPr>
    </w:p>
    <w:p w14:paraId="59EE8D7A" w14:textId="77777777" w:rsidR="00EA5548" w:rsidRDefault="00EA5548" w:rsidP="00EA5548">
      <w:pPr>
        <w:adjustRightInd w:val="0"/>
        <w:snapToGrid w:val="0"/>
        <w:spacing w:line="240" w:lineRule="auto"/>
        <w:ind w:left="425"/>
        <w:jc w:val="both"/>
        <w:rPr>
          <w:sz w:val="24"/>
          <w:szCs w:val="24"/>
        </w:rPr>
      </w:pPr>
    </w:p>
    <w:p w14:paraId="37D29787" w14:textId="77777777" w:rsidR="00EA5548" w:rsidRPr="00365205" w:rsidRDefault="00EA5548" w:rsidP="00EA5548">
      <w:pPr>
        <w:adjustRightInd w:val="0"/>
        <w:snapToGrid w:val="0"/>
        <w:spacing w:line="240" w:lineRule="auto"/>
        <w:ind w:left="425"/>
        <w:jc w:val="both"/>
        <w:rPr>
          <w:sz w:val="24"/>
          <w:szCs w:val="24"/>
        </w:rPr>
      </w:pPr>
    </w:p>
    <w:p w14:paraId="6AC42B7A" w14:textId="6B6D2B1B" w:rsidR="00365205" w:rsidRDefault="00365205" w:rsidP="00EA5548">
      <w:pPr>
        <w:pStyle w:val="ListParagraph"/>
        <w:numPr>
          <w:ilvl w:val="0"/>
          <w:numId w:val="1"/>
        </w:numPr>
        <w:adjustRightInd w:val="0"/>
        <w:snapToGrid w:val="0"/>
        <w:spacing w:after="0" w:line="240" w:lineRule="auto"/>
        <w:ind w:left="425"/>
        <w:contextualSpacing w:val="0"/>
        <w:jc w:val="both"/>
        <w:rPr>
          <w:rFonts w:ascii="Arial" w:hAnsi="Arial" w:cs="Arial"/>
          <w:sz w:val="24"/>
          <w:szCs w:val="24"/>
        </w:rPr>
      </w:pPr>
      <w:r w:rsidRPr="00365205">
        <w:rPr>
          <w:rFonts w:ascii="Arial" w:hAnsi="Arial" w:cs="Arial"/>
          <w:sz w:val="24"/>
          <w:szCs w:val="24"/>
        </w:rPr>
        <w:t xml:space="preserve">Why were all the surrounding nations afraid and lost self-confidence when they heard about this?  (16) Here what can we learn about how to win spiritual battles? </w:t>
      </w:r>
    </w:p>
    <w:p w14:paraId="01EB0489" w14:textId="77777777" w:rsidR="00EA5548" w:rsidRDefault="00EA5548" w:rsidP="00EA5548">
      <w:pPr>
        <w:adjustRightInd w:val="0"/>
        <w:snapToGrid w:val="0"/>
        <w:spacing w:line="240" w:lineRule="auto"/>
        <w:jc w:val="both"/>
        <w:rPr>
          <w:sz w:val="24"/>
          <w:szCs w:val="24"/>
        </w:rPr>
      </w:pPr>
    </w:p>
    <w:p w14:paraId="05192FFE" w14:textId="77777777" w:rsidR="00EA5548" w:rsidRDefault="00EA5548" w:rsidP="00EA5548">
      <w:pPr>
        <w:adjustRightInd w:val="0"/>
        <w:snapToGrid w:val="0"/>
        <w:spacing w:line="240" w:lineRule="auto"/>
        <w:jc w:val="both"/>
        <w:rPr>
          <w:sz w:val="24"/>
          <w:szCs w:val="24"/>
        </w:rPr>
      </w:pPr>
    </w:p>
    <w:p w14:paraId="315B3A86" w14:textId="77777777" w:rsidR="00EA5548" w:rsidRDefault="00EA5548" w:rsidP="00EA5548">
      <w:pPr>
        <w:adjustRightInd w:val="0"/>
        <w:snapToGrid w:val="0"/>
        <w:spacing w:line="240" w:lineRule="auto"/>
        <w:jc w:val="both"/>
        <w:rPr>
          <w:sz w:val="24"/>
          <w:szCs w:val="24"/>
        </w:rPr>
      </w:pPr>
    </w:p>
    <w:p w14:paraId="5FF28F5F" w14:textId="77777777" w:rsidR="00EA5548" w:rsidRPr="00EA5548" w:rsidRDefault="00EA5548" w:rsidP="00EA5548">
      <w:pPr>
        <w:adjustRightInd w:val="0"/>
        <w:snapToGrid w:val="0"/>
        <w:spacing w:line="240" w:lineRule="auto"/>
        <w:jc w:val="both"/>
        <w:rPr>
          <w:sz w:val="24"/>
          <w:szCs w:val="24"/>
        </w:rPr>
      </w:pPr>
    </w:p>
    <w:p w14:paraId="25E6C986" w14:textId="561BA192" w:rsidR="00365205" w:rsidRPr="00365205" w:rsidRDefault="00365205" w:rsidP="00EA5548">
      <w:pPr>
        <w:adjustRightInd w:val="0"/>
        <w:snapToGrid w:val="0"/>
        <w:spacing w:line="240" w:lineRule="auto"/>
        <w:ind w:left="425"/>
        <w:jc w:val="both"/>
        <w:rPr>
          <w:sz w:val="24"/>
          <w:szCs w:val="24"/>
        </w:rPr>
      </w:pPr>
    </w:p>
    <w:p w14:paraId="346777E9" w14:textId="7D2ACB94" w:rsidR="00365205" w:rsidRDefault="00365205" w:rsidP="00EA5548">
      <w:pPr>
        <w:pStyle w:val="ListParagraph"/>
        <w:numPr>
          <w:ilvl w:val="0"/>
          <w:numId w:val="1"/>
        </w:numPr>
        <w:adjustRightInd w:val="0"/>
        <w:snapToGrid w:val="0"/>
        <w:spacing w:after="0" w:line="240" w:lineRule="auto"/>
        <w:ind w:left="425"/>
        <w:contextualSpacing w:val="0"/>
        <w:jc w:val="both"/>
        <w:rPr>
          <w:rFonts w:ascii="Arial" w:hAnsi="Arial" w:cs="Arial"/>
          <w:sz w:val="24"/>
          <w:szCs w:val="24"/>
        </w:rPr>
      </w:pPr>
      <w:r w:rsidRPr="00365205">
        <w:rPr>
          <w:rFonts w:ascii="Arial" w:hAnsi="Arial" w:cs="Arial"/>
          <w:sz w:val="24"/>
          <w:szCs w:val="24"/>
        </w:rPr>
        <w:t>What also happened in those days while the wall was being built? (17, 19a) Why did the nobles stood with Tobiah instead of supporting Nehemiah to rebuild the wall? (18)</w:t>
      </w:r>
      <w:r>
        <w:rPr>
          <w:rFonts w:ascii="Arial" w:hAnsi="Arial" w:cs="Arial"/>
          <w:sz w:val="24"/>
          <w:szCs w:val="24"/>
        </w:rPr>
        <w:t xml:space="preserve"> </w:t>
      </w:r>
      <w:r w:rsidRPr="00365205">
        <w:rPr>
          <w:rFonts w:ascii="Arial" w:hAnsi="Arial" w:cs="Arial"/>
          <w:sz w:val="24"/>
          <w:szCs w:val="24"/>
        </w:rPr>
        <w:t xml:space="preserve">In what sense did the nobles become obstacles to the work of God </w:t>
      </w:r>
      <w:r w:rsidRPr="00365205">
        <w:rPr>
          <w:rFonts w:ascii="Arial" w:hAnsi="Arial" w:cs="Arial"/>
          <w:sz w:val="24"/>
          <w:szCs w:val="24"/>
          <w:highlight w:val="white"/>
        </w:rPr>
        <w:t>(19b, Mt 16:23</w:t>
      </w:r>
      <w:r w:rsidRPr="00365205">
        <w:rPr>
          <w:rStyle w:val="FootnoteReference"/>
          <w:rFonts w:ascii="Arial" w:hAnsi="Arial" w:cs="Arial"/>
          <w:sz w:val="24"/>
          <w:szCs w:val="24"/>
          <w:highlight w:val="white"/>
        </w:rPr>
        <w:footnoteReference w:id="2"/>
      </w:r>
      <w:r w:rsidRPr="00365205">
        <w:rPr>
          <w:rFonts w:ascii="Arial" w:hAnsi="Arial" w:cs="Arial"/>
          <w:sz w:val="24"/>
          <w:szCs w:val="24"/>
          <w:highlight w:val="white"/>
        </w:rPr>
        <w:t>).</w:t>
      </w:r>
    </w:p>
    <w:p w14:paraId="14D1DB5B" w14:textId="77777777" w:rsidR="00EA5548" w:rsidRDefault="00EA5548" w:rsidP="00EA5548">
      <w:pPr>
        <w:adjustRightInd w:val="0"/>
        <w:snapToGrid w:val="0"/>
        <w:spacing w:line="240" w:lineRule="auto"/>
        <w:jc w:val="both"/>
        <w:rPr>
          <w:sz w:val="24"/>
          <w:szCs w:val="24"/>
        </w:rPr>
      </w:pPr>
    </w:p>
    <w:p w14:paraId="33EADFAA" w14:textId="77777777" w:rsidR="00EA5548" w:rsidRDefault="00EA5548" w:rsidP="00EA5548">
      <w:pPr>
        <w:adjustRightInd w:val="0"/>
        <w:snapToGrid w:val="0"/>
        <w:spacing w:line="240" w:lineRule="auto"/>
        <w:jc w:val="both"/>
        <w:rPr>
          <w:sz w:val="24"/>
          <w:szCs w:val="24"/>
        </w:rPr>
      </w:pPr>
    </w:p>
    <w:p w14:paraId="30F87994" w14:textId="77777777" w:rsidR="00EA5548" w:rsidRPr="00EA5548" w:rsidRDefault="00EA5548" w:rsidP="00EA5548">
      <w:pPr>
        <w:adjustRightInd w:val="0"/>
        <w:snapToGrid w:val="0"/>
        <w:spacing w:line="240" w:lineRule="auto"/>
        <w:jc w:val="both"/>
        <w:rPr>
          <w:sz w:val="24"/>
          <w:szCs w:val="24"/>
        </w:rPr>
      </w:pPr>
    </w:p>
    <w:p w14:paraId="3FC6474D" w14:textId="77777777" w:rsidR="00365205" w:rsidRPr="00365205" w:rsidRDefault="00365205" w:rsidP="00EA5548">
      <w:pPr>
        <w:adjustRightInd w:val="0"/>
        <w:snapToGrid w:val="0"/>
        <w:spacing w:line="240" w:lineRule="auto"/>
        <w:ind w:left="425"/>
        <w:jc w:val="both"/>
        <w:rPr>
          <w:sz w:val="24"/>
          <w:szCs w:val="24"/>
        </w:rPr>
      </w:pPr>
    </w:p>
    <w:p w14:paraId="0179E442" w14:textId="77777777" w:rsidR="00365205" w:rsidRDefault="00365205" w:rsidP="00EA5548">
      <w:pPr>
        <w:pStyle w:val="ListParagraph"/>
        <w:numPr>
          <w:ilvl w:val="0"/>
          <w:numId w:val="1"/>
        </w:numPr>
        <w:adjustRightInd w:val="0"/>
        <w:snapToGrid w:val="0"/>
        <w:spacing w:after="0" w:line="240" w:lineRule="auto"/>
        <w:ind w:left="425"/>
        <w:contextualSpacing w:val="0"/>
        <w:jc w:val="both"/>
        <w:rPr>
          <w:rFonts w:ascii="Arial" w:hAnsi="Arial" w:cs="Arial"/>
          <w:sz w:val="24"/>
          <w:szCs w:val="24"/>
          <w:highlight w:val="white"/>
        </w:rPr>
      </w:pPr>
      <w:r w:rsidRPr="00365205">
        <w:rPr>
          <w:rFonts w:ascii="Arial" w:hAnsi="Arial" w:cs="Arial"/>
          <w:sz w:val="24"/>
          <w:szCs w:val="24"/>
          <w:highlight w:val="white"/>
        </w:rPr>
        <w:t xml:space="preserve">What did Nehemiah do after the wall had been rebuilt? (1-3) What was Nehemiah’s main objective in doing all this? Who was put in charge of Jerusalem? Why? (2) </w:t>
      </w:r>
    </w:p>
    <w:p w14:paraId="5287D82F" w14:textId="77777777" w:rsidR="00EA5548" w:rsidRDefault="00EA5548" w:rsidP="00EA5548">
      <w:pPr>
        <w:adjustRightInd w:val="0"/>
        <w:snapToGrid w:val="0"/>
        <w:spacing w:line="240" w:lineRule="auto"/>
        <w:jc w:val="both"/>
        <w:rPr>
          <w:sz w:val="24"/>
          <w:szCs w:val="24"/>
          <w:highlight w:val="white"/>
        </w:rPr>
      </w:pPr>
    </w:p>
    <w:p w14:paraId="292FE63F" w14:textId="77777777" w:rsidR="00EA5548" w:rsidRDefault="00EA5548" w:rsidP="00EA5548">
      <w:pPr>
        <w:adjustRightInd w:val="0"/>
        <w:snapToGrid w:val="0"/>
        <w:spacing w:line="240" w:lineRule="auto"/>
        <w:jc w:val="both"/>
        <w:rPr>
          <w:sz w:val="24"/>
          <w:szCs w:val="24"/>
          <w:highlight w:val="white"/>
        </w:rPr>
      </w:pPr>
    </w:p>
    <w:p w14:paraId="0DA474E3" w14:textId="77777777" w:rsidR="00EA5548" w:rsidRDefault="00EA5548" w:rsidP="00EA5548">
      <w:pPr>
        <w:adjustRightInd w:val="0"/>
        <w:snapToGrid w:val="0"/>
        <w:spacing w:line="240" w:lineRule="auto"/>
        <w:jc w:val="both"/>
        <w:rPr>
          <w:sz w:val="24"/>
          <w:szCs w:val="24"/>
          <w:highlight w:val="white"/>
        </w:rPr>
      </w:pPr>
    </w:p>
    <w:p w14:paraId="141C94FD" w14:textId="77777777" w:rsidR="00EA5548" w:rsidRDefault="00EA5548" w:rsidP="00EA5548">
      <w:pPr>
        <w:adjustRightInd w:val="0"/>
        <w:snapToGrid w:val="0"/>
        <w:spacing w:line="240" w:lineRule="auto"/>
        <w:jc w:val="both"/>
        <w:rPr>
          <w:sz w:val="24"/>
          <w:szCs w:val="24"/>
          <w:highlight w:val="white"/>
        </w:rPr>
      </w:pPr>
    </w:p>
    <w:p w14:paraId="4EEB6B5C" w14:textId="77777777" w:rsidR="00EA5548" w:rsidRPr="00EA5548" w:rsidRDefault="00EA5548" w:rsidP="00EA5548">
      <w:pPr>
        <w:adjustRightInd w:val="0"/>
        <w:snapToGrid w:val="0"/>
        <w:spacing w:line="240" w:lineRule="auto"/>
        <w:jc w:val="both"/>
        <w:rPr>
          <w:sz w:val="24"/>
          <w:szCs w:val="24"/>
          <w:highlight w:val="white"/>
        </w:rPr>
      </w:pPr>
    </w:p>
    <w:p w14:paraId="0CD3C931" w14:textId="77777777" w:rsidR="00365205" w:rsidRPr="00365205" w:rsidRDefault="00365205" w:rsidP="00EA5548">
      <w:pPr>
        <w:adjustRightInd w:val="0"/>
        <w:snapToGrid w:val="0"/>
        <w:spacing w:line="240" w:lineRule="auto"/>
        <w:ind w:left="425"/>
        <w:jc w:val="both"/>
        <w:rPr>
          <w:sz w:val="24"/>
          <w:szCs w:val="24"/>
          <w:highlight w:val="white"/>
        </w:rPr>
      </w:pPr>
    </w:p>
    <w:p w14:paraId="2561924F" w14:textId="0D40EC91" w:rsidR="00365205" w:rsidRPr="00365205" w:rsidRDefault="00365205" w:rsidP="00EA5548">
      <w:pPr>
        <w:pStyle w:val="ListParagraph"/>
        <w:numPr>
          <w:ilvl w:val="0"/>
          <w:numId w:val="1"/>
        </w:numPr>
        <w:adjustRightInd w:val="0"/>
        <w:snapToGrid w:val="0"/>
        <w:spacing w:after="0" w:line="240" w:lineRule="auto"/>
        <w:ind w:left="425"/>
        <w:contextualSpacing w:val="0"/>
        <w:jc w:val="both"/>
        <w:rPr>
          <w:rFonts w:ascii="Arial" w:hAnsi="Arial" w:cs="Arial"/>
          <w:sz w:val="24"/>
          <w:szCs w:val="24"/>
          <w:highlight w:val="white"/>
        </w:rPr>
      </w:pPr>
      <w:r w:rsidRPr="00365205">
        <w:rPr>
          <w:rFonts w:ascii="Arial" w:hAnsi="Arial" w:cs="Arial"/>
          <w:sz w:val="24"/>
          <w:szCs w:val="24"/>
          <w:highlight w:val="white"/>
        </w:rPr>
        <w:t xml:space="preserve">What did God put into Nehemiah’s heart and why? (4-5a) </w:t>
      </w:r>
      <w:r w:rsidR="00F85DD0">
        <w:rPr>
          <w:rFonts w:ascii="Arial" w:hAnsi="Arial" w:cs="Arial"/>
          <w:sz w:val="24"/>
          <w:szCs w:val="24"/>
          <w:highlight w:val="white"/>
        </w:rPr>
        <w:t>Then w</w:t>
      </w:r>
      <w:r w:rsidRPr="00365205">
        <w:rPr>
          <w:rFonts w:ascii="Arial" w:hAnsi="Arial" w:cs="Arial"/>
          <w:sz w:val="24"/>
          <w:szCs w:val="24"/>
          <w:highlight w:val="white"/>
        </w:rPr>
        <w:t>hat did Nehemiah find? (5b-7)</w:t>
      </w:r>
      <w:r w:rsidRPr="00365205">
        <w:rPr>
          <w:rFonts w:ascii="Arial" w:hAnsi="Arial" w:cs="Arial"/>
          <w:sz w:val="24"/>
          <w:szCs w:val="24"/>
        </w:rPr>
        <w:t xml:space="preserve"> How would this genealogical record help Nehemiah populate the city? (73; 39, 43-46, 61, 64; 11:1-2)</w:t>
      </w:r>
    </w:p>
    <w:p w14:paraId="4149E2D7" w14:textId="77777777" w:rsidR="00365205" w:rsidRDefault="00365205" w:rsidP="00EA5548">
      <w:pPr>
        <w:spacing w:after="80" w:line="240" w:lineRule="auto"/>
        <w:jc w:val="both"/>
        <w:rPr>
          <w:b/>
          <w:sz w:val="24"/>
          <w:szCs w:val="24"/>
        </w:rPr>
      </w:pPr>
    </w:p>
    <w:p w14:paraId="4A902F9E" w14:textId="77777777" w:rsidR="00365205" w:rsidRDefault="00365205" w:rsidP="00EA5548">
      <w:pPr>
        <w:spacing w:line="240" w:lineRule="auto"/>
        <w:jc w:val="both"/>
        <w:rPr>
          <w:sz w:val="24"/>
          <w:szCs w:val="24"/>
        </w:rPr>
      </w:pPr>
    </w:p>
    <w:p w14:paraId="167A5307" w14:textId="77777777" w:rsidR="00E84B1D" w:rsidRDefault="00E84B1D" w:rsidP="00EA5548">
      <w:pPr>
        <w:spacing w:line="240" w:lineRule="auto"/>
        <w:jc w:val="both"/>
        <w:rPr>
          <w:sz w:val="24"/>
          <w:szCs w:val="24"/>
        </w:rPr>
      </w:pPr>
    </w:p>
    <w:sectPr w:rsidR="00E84B1D">
      <w:headerReference w:type="default" r:id="rId9"/>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3F39D" w14:textId="77777777" w:rsidR="008437EC" w:rsidRDefault="008437EC">
      <w:pPr>
        <w:spacing w:line="240" w:lineRule="auto"/>
      </w:pPr>
      <w:r>
        <w:separator/>
      </w:r>
    </w:p>
  </w:endnote>
  <w:endnote w:type="continuationSeparator" w:id="0">
    <w:p w14:paraId="063EA796" w14:textId="77777777" w:rsidR="008437EC" w:rsidRDefault="008437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F3BE2" w14:textId="77777777" w:rsidR="008437EC" w:rsidRDefault="008437EC">
      <w:pPr>
        <w:spacing w:line="240" w:lineRule="auto"/>
      </w:pPr>
      <w:r>
        <w:separator/>
      </w:r>
    </w:p>
  </w:footnote>
  <w:footnote w:type="continuationSeparator" w:id="0">
    <w:p w14:paraId="54391D8E" w14:textId="77777777" w:rsidR="008437EC" w:rsidRDefault="008437EC">
      <w:pPr>
        <w:spacing w:line="240" w:lineRule="auto"/>
      </w:pPr>
      <w:r>
        <w:continuationSeparator/>
      </w:r>
    </w:p>
  </w:footnote>
  <w:footnote w:id="1">
    <w:p w14:paraId="00000012" w14:textId="267DC064" w:rsidR="00D674C9" w:rsidRPr="00C741AF" w:rsidRDefault="00C72234" w:rsidP="004A58BF">
      <w:pPr>
        <w:pBdr>
          <w:top w:val="nil"/>
          <w:left w:val="nil"/>
          <w:bottom w:val="nil"/>
          <w:right w:val="nil"/>
          <w:between w:val="nil"/>
        </w:pBdr>
        <w:spacing w:line="240" w:lineRule="auto"/>
        <w:jc w:val="both"/>
        <w:rPr>
          <w:rFonts w:ascii="Calibri" w:eastAsia="Calibri" w:hAnsi="Calibri" w:cs="Calibri"/>
          <w:i/>
          <w:color w:val="000000"/>
          <w:sz w:val="20"/>
          <w:szCs w:val="20"/>
        </w:rPr>
      </w:pPr>
      <w:r>
        <w:rPr>
          <w:rStyle w:val="FootnoteReference"/>
        </w:rPr>
        <w:footnoteRef/>
      </w:r>
      <w:r>
        <w:rPr>
          <w:rFonts w:ascii="Calibri" w:eastAsia="Calibri" w:hAnsi="Calibri" w:cs="Calibri"/>
          <w:color w:val="000000"/>
          <w:sz w:val="20"/>
          <w:szCs w:val="20"/>
        </w:rPr>
        <w:t xml:space="preserve"> </w:t>
      </w:r>
      <w:r w:rsidR="00365205" w:rsidRPr="00365205">
        <w:rPr>
          <w:rFonts w:ascii="Calibri" w:eastAsia="Calibri" w:hAnsi="Calibri" w:cs="Calibri"/>
          <w:color w:val="000000"/>
          <w:sz w:val="20"/>
          <w:szCs w:val="20"/>
        </w:rPr>
        <w:t>In today’s passage, the wall is completed. This rebuilding of the temple and the completion of the wall, symbolized God’s presence among His people.  Israel’s enemies knew, when God is with His people, no one can stand against them. So they were afraid and lost their self-confidence. Likewise, when we continue to serve God’s will and carry out the mission He gave us by faith, God will also help us. Then people will see God’s glory, fear and worship Him.</w:t>
      </w:r>
      <w:r w:rsidR="00365205">
        <w:rPr>
          <w:rFonts w:ascii="Calibri" w:eastAsia="Calibri" w:hAnsi="Calibri" w:cs="Calibri"/>
          <w:color w:val="000000"/>
          <w:sz w:val="20"/>
          <w:szCs w:val="20"/>
        </w:rPr>
        <w:t xml:space="preserve"> </w:t>
      </w:r>
    </w:p>
  </w:footnote>
  <w:footnote w:id="2">
    <w:p w14:paraId="1F648144" w14:textId="77777777" w:rsidR="00365205" w:rsidRPr="00592C80" w:rsidRDefault="00365205" w:rsidP="00365205">
      <w:pPr>
        <w:pStyle w:val="FootnoteText"/>
      </w:pPr>
      <w:r>
        <w:rPr>
          <w:rStyle w:val="FootnoteReference"/>
        </w:rPr>
        <w:footnoteRef/>
      </w:r>
      <w:r>
        <w:t xml:space="preserve"> </w:t>
      </w:r>
      <w:r w:rsidRPr="00592C80">
        <w:t>Jesus turned and said to Peter, “Get behind me, Satan! You are a stumbling block to me; you do not have in mind the concerns of G</w:t>
      </w:r>
      <w:r>
        <w:t>od, but merely human concerns.”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4466807F" w:rsidR="00D674C9" w:rsidRDefault="00C72234">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rPr>
      <w:t xml:space="preserve">   </w:t>
    </w:r>
    <w:r w:rsidR="0024743A">
      <w:rPr>
        <w:rFonts w:ascii="Calibri" w:eastAsia="Calibri" w:hAnsi="Calibri" w:cs="Calibri"/>
        <w:b/>
        <w:i/>
        <w:color w:val="000000"/>
        <w:sz w:val="32"/>
        <w:szCs w:val="32"/>
        <w:u w:val="single"/>
      </w:rPr>
      <w:t xml:space="preserve"> 0</w:t>
    </w:r>
    <w:r w:rsidR="00365205">
      <w:rPr>
        <w:rFonts w:ascii="Calibri" w:eastAsia="Calibri" w:hAnsi="Calibri" w:cs="Calibri"/>
        <w:b/>
        <w:i/>
        <w:color w:val="000000"/>
        <w:sz w:val="32"/>
        <w:szCs w:val="32"/>
        <w:u w:val="single"/>
      </w:rPr>
      <w:t>6</w:t>
    </w:r>
    <w:r>
      <w:rPr>
        <w:rFonts w:ascii="Calibri" w:eastAsia="Calibri" w:hAnsi="Calibri" w:cs="Calibri"/>
        <w:b/>
        <w:i/>
        <w:color w:val="000000"/>
        <w:sz w:val="32"/>
        <w:szCs w:val="32"/>
        <w:u w:val="single"/>
      </w:rPr>
      <w:t xml:space="preserve"> </w:t>
    </w:r>
    <w:r>
      <w:rPr>
        <w:rFonts w:ascii="Calibri" w:eastAsia="Calibri" w:hAnsi="Calibri" w:cs="Calibri"/>
        <w:color w:val="000000"/>
        <w:u w:val="single"/>
      </w:rPr>
      <w:t xml:space="preserve">Nehemiah Study </w:t>
    </w:r>
    <w:r>
      <w:rPr>
        <w:rFonts w:ascii="Calibri" w:eastAsia="Calibri" w:hAnsi="Calibri" w:cs="Calibri"/>
        <w:color w:val="000000"/>
        <w:u w:val="single"/>
      </w:rPr>
      <w:tab/>
    </w:r>
    <w:r>
      <w:rPr>
        <w:rFonts w:ascii="Calibri" w:eastAsia="Calibri" w:hAnsi="Calibri" w:cs="Calibri"/>
        <w:color w:val="000000"/>
        <w:u w:val="single"/>
      </w:rPr>
      <w:tab/>
      <w:t xml:space="preserve">                                                    Wits UBF </w:t>
    </w:r>
  </w:p>
  <w:p w14:paraId="00000014" w14:textId="480026B7" w:rsidR="00D674C9" w:rsidRDefault="00D50D7E">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September</w:t>
    </w:r>
    <w:r w:rsidR="00C72234">
      <w:rPr>
        <w:rFonts w:ascii="Calibri" w:eastAsia="Calibri" w:hAnsi="Calibri" w:cs="Calibri"/>
        <w:color w:val="000000"/>
      </w:rPr>
      <w:t xml:space="preserve"> 2023</w:t>
    </w:r>
    <w:r w:rsidR="00C72234">
      <w:rPr>
        <w:rFonts w:ascii="Calibri" w:eastAsia="Calibri" w:hAnsi="Calibri" w:cs="Calibri"/>
        <w:color w:val="000000"/>
      </w:rPr>
      <w:tab/>
      <w:t xml:space="preserve">                     </w:t>
    </w:r>
    <w:r w:rsidR="00C72234">
      <w:rPr>
        <w:rFonts w:ascii="Calibri" w:eastAsia="Calibri" w:hAnsi="Calibri" w:cs="Calibri"/>
        <w:color w:val="000000"/>
      </w:rPr>
      <w:tab/>
      <w:t xml:space="preserve">  South Africa</w:t>
    </w:r>
  </w:p>
  <w:p w14:paraId="00000015" w14:textId="77777777" w:rsidR="00D674C9" w:rsidRDefault="00C72234">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536E1"/>
    <w:multiLevelType w:val="hybridMultilevel"/>
    <w:tmpl w:val="1C9C03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7346726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4C9"/>
    <w:rsid w:val="0002600C"/>
    <w:rsid w:val="00064407"/>
    <w:rsid w:val="00125E27"/>
    <w:rsid w:val="00141AF9"/>
    <w:rsid w:val="001433B6"/>
    <w:rsid w:val="0024743A"/>
    <w:rsid w:val="00266357"/>
    <w:rsid w:val="002B11C1"/>
    <w:rsid w:val="002F64CE"/>
    <w:rsid w:val="003257AC"/>
    <w:rsid w:val="00345687"/>
    <w:rsid w:val="00365205"/>
    <w:rsid w:val="003904D1"/>
    <w:rsid w:val="003C360D"/>
    <w:rsid w:val="00407FAB"/>
    <w:rsid w:val="00473FF5"/>
    <w:rsid w:val="004A58BF"/>
    <w:rsid w:val="00584AEE"/>
    <w:rsid w:val="00591B10"/>
    <w:rsid w:val="00594F87"/>
    <w:rsid w:val="005B7C21"/>
    <w:rsid w:val="005F77FF"/>
    <w:rsid w:val="006C37C8"/>
    <w:rsid w:val="006C5F75"/>
    <w:rsid w:val="007A6194"/>
    <w:rsid w:val="008437EC"/>
    <w:rsid w:val="008D3EF6"/>
    <w:rsid w:val="00904584"/>
    <w:rsid w:val="00926B14"/>
    <w:rsid w:val="009455EA"/>
    <w:rsid w:val="009B2F85"/>
    <w:rsid w:val="009B5334"/>
    <w:rsid w:val="009D7F67"/>
    <w:rsid w:val="00A64712"/>
    <w:rsid w:val="00BC306D"/>
    <w:rsid w:val="00C72234"/>
    <w:rsid w:val="00C741AF"/>
    <w:rsid w:val="00C939C0"/>
    <w:rsid w:val="00CD0EB7"/>
    <w:rsid w:val="00CD6CC9"/>
    <w:rsid w:val="00D406DF"/>
    <w:rsid w:val="00D50D7E"/>
    <w:rsid w:val="00D674C9"/>
    <w:rsid w:val="00DF527B"/>
    <w:rsid w:val="00E6574D"/>
    <w:rsid w:val="00E84B1D"/>
    <w:rsid w:val="00EA5548"/>
    <w:rsid w:val="00F105AB"/>
    <w:rsid w:val="00F17A1F"/>
    <w:rsid w:val="00F85DD0"/>
    <w:rsid w:val="00FA1FF2"/>
    <w:rsid w:val="00FD7A05"/>
    <w:rsid w:val="00FF0D4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BB32"/>
  <w15:docId w15:val="{5FDEF73C-C001-403B-BF49-FF96DF82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77219">
      <w:bodyDiv w:val="1"/>
      <w:marLeft w:val="0"/>
      <w:marRight w:val="0"/>
      <w:marTop w:val="0"/>
      <w:marBottom w:val="0"/>
      <w:divBdr>
        <w:top w:val="none" w:sz="0" w:space="0" w:color="auto"/>
        <w:left w:val="none" w:sz="0" w:space="0" w:color="auto"/>
        <w:bottom w:val="none" w:sz="0" w:space="0" w:color="auto"/>
        <w:right w:val="none" w:sz="0" w:space="0" w:color="auto"/>
      </w:divBdr>
    </w:div>
    <w:div w:id="1059717246">
      <w:bodyDiv w:val="1"/>
      <w:marLeft w:val="0"/>
      <w:marRight w:val="0"/>
      <w:marTop w:val="0"/>
      <w:marBottom w:val="0"/>
      <w:divBdr>
        <w:top w:val="none" w:sz="0" w:space="0" w:color="auto"/>
        <w:left w:val="none" w:sz="0" w:space="0" w:color="auto"/>
        <w:bottom w:val="none" w:sz="0" w:space="0" w:color="auto"/>
        <w:right w:val="none" w:sz="0" w:space="0" w:color="auto"/>
      </w:divBdr>
    </w:div>
    <w:div w:id="1650742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jl+pmS8F0JS2/swttBN7x1G4EQ==">CgMxLjAyCGguZ2pkZ3hzOAByITFTb0xzVFA3Tkh0NXRPRFdLNV9hZlFOcUhJQjVKdmIteg==</go:docsCustomData>
</go:gDocsCustomXmlDataStorage>
</file>

<file path=customXml/itemProps1.xml><?xml version="1.0" encoding="utf-8"?>
<ds:datastoreItem xmlns:ds="http://schemas.openxmlformats.org/officeDocument/2006/customXml" ds:itemID="{DA9ADA87-D250-4EA4-A305-69FA3DCF1EF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Lesedi Masisi</cp:lastModifiedBy>
  <cp:revision>2</cp:revision>
  <dcterms:created xsi:type="dcterms:W3CDTF">2023-09-01T20:12:00Z</dcterms:created>
  <dcterms:modified xsi:type="dcterms:W3CDTF">2023-09-01T20:12:00Z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